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7333" w14:textId="77777777" w:rsidR="00CC769D" w:rsidRDefault="00CC769D" w:rsidP="00CC769D">
      <w:pPr>
        <w:pStyle w:val="Title"/>
        <w:ind w:right="504"/>
      </w:pPr>
      <w:r>
        <w:rPr>
          <w:color w:val="202020"/>
          <w:spacing w:val="-6"/>
        </w:rPr>
        <w:t>Spartanburg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6"/>
        </w:rPr>
        <w:t>Community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6"/>
        </w:rPr>
        <w:t>College</w:t>
      </w:r>
    </w:p>
    <w:p w14:paraId="6D295912" w14:textId="77777777" w:rsidR="00CC769D" w:rsidRDefault="00CC769D" w:rsidP="00CC769D">
      <w:pPr>
        <w:spacing w:before="266" w:line="256" w:lineRule="auto"/>
        <w:ind w:right="504"/>
        <w:jc w:val="both"/>
        <w:rPr>
          <w:b/>
          <w:i/>
          <w:color w:val="202020"/>
          <w:sz w:val="23"/>
        </w:rPr>
      </w:pPr>
      <w:r>
        <w:rPr>
          <w:b/>
          <w:i/>
          <w:color w:val="202020"/>
          <w:sz w:val="23"/>
        </w:rPr>
        <w:t>South</w:t>
      </w:r>
      <w:r>
        <w:rPr>
          <w:b/>
          <w:i/>
          <w:color w:val="202020"/>
          <w:spacing w:val="-7"/>
          <w:sz w:val="23"/>
        </w:rPr>
        <w:t xml:space="preserve"> </w:t>
      </w:r>
      <w:r>
        <w:rPr>
          <w:b/>
          <w:i/>
          <w:color w:val="202020"/>
          <w:sz w:val="23"/>
        </w:rPr>
        <w:t>Carolina</w:t>
      </w:r>
      <w:r>
        <w:rPr>
          <w:b/>
          <w:i/>
          <w:color w:val="202020"/>
          <w:spacing w:val="-6"/>
          <w:sz w:val="23"/>
        </w:rPr>
        <w:t xml:space="preserve"> </w:t>
      </w:r>
      <w:r>
        <w:rPr>
          <w:b/>
          <w:i/>
          <w:color w:val="202020"/>
          <w:sz w:val="23"/>
        </w:rPr>
        <w:t>Criminal</w:t>
      </w:r>
      <w:r>
        <w:rPr>
          <w:b/>
          <w:i/>
          <w:color w:val="202020"/>
          <w:spacing w:val="-6"/>
          <w:sz w:val="23"/>
        </w:rPr>
        <w:t xml:space="preserve"> </w:t>
      </w:r>
      <w:r>
        <w:rPr>
          <w:b/>
          <w:i/>
          <w:color w:val="202020"/>
          <w:sz w:val="23"/>
        </w:rPr>
        <w:t>Justice</w:t>
      </w:r>
      <w:r>
        <w:rPr>
          <w:b/>
          <w:i/>
          <w:color w:val="202020"/>
          <w:spacing w:val="-6"/>
          <w:sz w:val="23"/>
        </w:rPr>
        <w:t xml:space="preserve"> </w:t>
      </w:r>
      <w:r>
        <w:rPr>
          <w:b/>
          <w:i/>
          <w:color w:val="202020"/>
          <w:sz w:val="23"/>
        </w:rPr>
        <w:t>Academy (SCCJA)</w:t>
      </w:r>
      <w:r>
        <w:rPr>
          <w:b/>
          <w:i/>
          <w:color w:val="202020"/>
          <w:spacing w:val="-6"/>
          <w:sz w:val="23"/>
        </w:rPr>
        <w:t xml:space="preserve"> </w:t>
      </w:r>
      <w:r>
        <w:rPr>
          <w:b/>
          <w:i/>
          <w:color w:val="202020"/>
          <w:sz w:val="23"/>
        </w:rPr>
        <w:t>and</w:t>
      </w:r>
      <w:r>
        <w:rPr>
          <w:b/>
          <w:i/>
          <w:color w:val="202020"/>
          <w:spacing w:val="-6"/>
          <w:sz w:val="23"/>
        </w:rPr>
        <w:t xml:space="preserve"> </w:t>
      </w:r>
      <w:r>
        <w:rPr>
          <w:b/>
          <w:i/>
          <w:color w:val="202020"/>
          <w:sz w:val="23"/>
        </w:rPr>
        <w:t>Portfolio</w:t>
      </w:r>
      <w:r>
        <w:rPr>
          <w:b/>
          <w:i/>
          <w:color w:val="202020"/>
          <w:spacing w:val="-6"/>
          <w:sz w:val="23"/>
        </w:rPr>
        <w:t xml:space="preserve"> </w:t>
      </w:r>
      <w:r>
        <w:rPr>
          <w:b/>
          <w:i/>
          <w:color w:val="202020"/>
          <w:sz w:val="23"/>
        </w:rPr>
        <w:t>Credit</w:t>
      </w:r>
      <w:r>
        <w:rPr>
          <w:b/>
          <w:i/>
          <w:color w:val="202020"/>
          <w:spacing w:val="-6"/>
          <w:sz w:val="23"/>
        </w:rPr>
        <w:t xml:space="preserve"> </w:t>
      </w:r>
      <w:r>
        <w:rPr>
          <w:b/>
          <w:i/>
          <w:color w:val="202020"/>
          <w:sz w:val="23"/>
        </w:rPr>
        <w:t>General Evaluation Guideline</w:t>
      </w:r>
    </w:p>
    <w:p w14:paraId="664AF6CE" w14:textId="77777777" w:rsidR="00CC769D" w:rsidRPr="003212DE" w:rsidRDefault="00CC769D" w:rsidP="00CC769D">
      <w:pPr>
        <w:spacing w:before="120" w:line="257" w:lineRule="auto"/>
        <w:ind w:right="504"/>
        <w:jc w:val="both"/>
        <w:rPr>
          <w:b/>
          <w:i/>
        </w:rPr>
      </w:pPr>
    </w:p>
    <w:p w14:paraId="64EB32FF" w14:textId="7ACDB916" w:rsidR="00CC769D" w:rsidRPr="003212DE" w:rsidRDefault="00CC769D" w:rsidP="00CC769D">
      <w:pPr>
        <w:pStyle w:val="BodyText"/>
        <w:spacing w:line="252" w:lineRule="auto"/>
        <w:ind w:right="504"/>
        <w:jc w:val="both"/>
        <w:rPr>
          <w:b/>
          <w:sz w:val="22"/>
          <w:szCs w:val="22"/>
        </w:rPr>
      </w:pPr>
      <w:r w:rsidRPr="003212DE">
        <w:rPr>
          <w:b/>
          <w:color w:val="202020"/>
          <w:sz w:val="22"/>
          <w:szCs w:val="22"/>
        </w:rPr>
        <w:t>Purpose:</w:t>
      </w:r>
      <w:r w:rsidRPr="003212DE">
        <w:rPr>
          <w:b/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Law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enforcement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training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is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required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of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all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police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officers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by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South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Carolina law. The training required involves patrol procedures, defensive tactics, case law, courtroom procedures, and associated legal principles.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Police officers attend the SC Criminal Justice Academy (SCCJA) for Basic Law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Enforcement,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Basic Jail, and</w:t>
      </w:r>
      <w:r w:rsidRPr="003212DE">
        <w:rPr>
          <w:color w:val="202020"/>
          <w:spacing w:val="-3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a host</w:t>
      </w:r>
      <w:r w:rsidRPr="003212DE">
        <w:rPr>
          <w:color w:val="202020"/>
          <w:spacing w:val="-2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of other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advanced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courses throughout their career.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The training they receive is both beneficial and due consideration of college</w:t>
      </w:r>
      <w:r w:rsidRPr="003212DE">
        <w:rPr>
          <w:color w:val="202020"/>
          <w:spacing w:val="-15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credit</w:t>
      </w:r>
      <w:r w:rsidRPr="003212DE">
        <w:rPr>
          <w:color w:val="202020"/>
          <w:spacing w:val="-14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through</w:t>
      </w:r>
      <w:r w:rsidRPr="003212DE">
        <w:rPr>
          <w:color w:val="202020"/>
          <w:spacing w:val="-15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the</w:t>
      </w:r>
      <w:r w:rsidRPr="003212DE">
        <w:rPr>
          <w:color w:val="202020"/>
          <w:spacing w:val="-14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portfolio</w:t>
      </w:r>
      <w:r w:rsidRPr="003212DE">
        <w:rPr>
          <w:color w:val="202020"/>
          <w:spacing w:val="-14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process.</w:t>
      </w:r>
      <w:r w:rsidRPr="003212DE">
        <w:rPr>
          <w:color w:val="202020"/>
          <w:spacing w:val="-15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Criminal</w:t>
      </w:r>
      <w:r w:rsidRPr="003212DE">
        <w:rPr>
          <w:color w:val="202020"/>
          <w:spacing w:val="-14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Justice</w:t>
      </w:r>
      <w:r w:rsidRPr="003212DE">
        <w:rPr>
          <w:color w:val="202020"/>
          <w:spacing w:val="16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 xml:space="preserve">Faculty </w:t>
      </w:r>
      <w:r>
        <w:rPr>
          <w:color w:val="202020"/>
          <w:sz w:val="22"/>
          <w:szCs w:val="22"/>
        </w:rPr>
        <w:t xml:space="preserve">can </w:t>
      </w:r>
      <w:r w:rsidRPr="003212DE">
        <w:rPr>
          <w:color w:val="202020"/>
          <w:sz w:val="22"/>
          <w:szCs w:val="22"/>
        </w:rPr>
        <w:t xml:space="preserve">evaluate </w:t>
      </w:r>
      <w:r w:rsidR="005C2C2B" w:rsidRPr="003212DE">
        <w:rPr>
          <w:color w:val="202020"/>
          <w:sz w:val="22"/>
          <w:szCs w:val="22"/>
        </w:rPr>
        <w:t>officers</w:t>
      </w:r>
      <w:r w:rsidRPr="003212DE">
        <w:rPr>
          <w:color w:val="202020"/>
          <w:sz w:val="22"/>
          <w:szCs w:val="22"/>
        </w:rPr>
        <w:t xml:space="preserve"> documented training for credit</w:t>
      </w:r>
      <w:r w:rsidRPr="003212DE">
        <w:rPr>
          <w:color w:val="202020"/>
          <w:spacing w:val="-14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award.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Training</w:t>
      </w:r>
      <w:r w:rsidRPr="003212DE">
        <w:rPr>
          <w:color w:val="202020"/>
          <w:spacing w:val="-14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received by</w:t>
      </w:r>
      <w:r w:rsidRPr="003212DE">
        <w:rPr>
          <w:color w:val="202020"/>
          <w:spacing w:val="-14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providers other</w:t>
      </w:r>
      <w:r w:rsidRPr="003212DE">
        <w:rPr>
          <w:color w:val="202020"/>
          <w:spacing w:val="-14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than</w:t>
      </w:r>
      <w:r w:rsidRPr="003212DE">
        <w:rPr>
          <w:color w:val="202020"/>
          <w:spacing w:val="-14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SCCJA will be evaluated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on a case-by- case basis.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b/>
          <w:color w:val="202020"/>
          <w:sz w:val="22"/>
          <w:szCs w:val="22"/>
          <w:u w:val="thick" w:color="202020"/>
        </w:rPr>
        <w:t>Portfolio</w:t>
      </w:r>
      <w:r w:rsidRPr="003212DE">
        <w:rPr>
          <w:b/>
          <w:color w:val="202020"/>
          <w:spacing w:val="40"/>
          <w:sz w:val="22"/>
          <w:szCs w:val="22"/>
          <w:u w:val="thick" w:color="202020"/>
        </w:rPr>
        <w:t xml:space="preserve"> </w:t>
      </w:r>
      <w:r w:rsidRPr="003212DE">
        <w:rPr>
          <w:b/>
          <w:color w:val="202020"/>
          <w:sz w:val="22"/>
          <w:szCs w:val="22"/>
          <w:u w:val="thick" w:color="202020"/>
        </w:rPr>
        <w:t>credit is</w:t>
      </w:r>
      <w:r w:rsidRPr="003212DE">
        <w:rPr>
          <w:b/>
          <w:color w:val="202020"/>
          <w:spacing w:val="40"/>
          <w:sz w:val="22"/>
          <w:szCs w:val="22"/>
          <w:u w:val="thick" w:color="202020"/>
        </w:rPr>
        <w:t xml:space="preserve"> </w:t>
      </w:r>
      <w:r w:rsidRPr="003212DE">
        <w:rPr>
          <w:b/>
          <w:color w:val="202020"/>
          <w:sz w:val="22"/>
          <w:szCs w:val="22"/>
          <w:u w:val="thick" w:color="202020"/>
        </w:rPr>
        <w:t>capped</w:t>
      </w:r>
      <w:r w:rsidRPr="003212DE">
        <w:rPr>
          <w:b/>
          <w:color w:val="202020"/>
          <w:spacing w:val="40"/>
          <w:sz w:val="22"/>
          <w:szCs w:val="22"/>
          <w:u w:val="thick" w:color="202020"/>
        </w:rPr>
        <w:t xml:space="preserve"> </w:t>
      </w:r>
      <w:r w:rsidRPr="003212DE">
        <w:rPr>
          <w:b/>
          <w:color w:val="202020"/>
          <w:sz w:val="22"/>
          <w:szCs w:val="22"/>
          <w:u w:val="thick" w:color="202020"/>
        </w:rPr>
        <w:t>at 6</w:t>
      </w:r>
      <w:r w:rsidRPr="003212DE">
        <w:rPr>
          <w:b/>
          <w:color w:val="202020"/>
          <w:spacing w:val="40"/>
          <w:sz w:val="22"/>
          <w:szCs w:val="22"/>
          <w:u w:val="thick" w:color="202020"/>
        </w:rPr>
        <w:t xml:space="preserve"> </w:t>
      </w:r>
      <w:r w:rsidRPr="003212DE">
        <w:rPr>
          <w:b/>
          <w:color w:val="202020"/>
          <w:sz w:val="22"/>
          <w:szCs w:val="22"/>
          <w:u w:val="thick" w:color="202020"/>
        </w:rPr>
        <w:t>credit</w:t>
      </w:r>
      <w:r w:rsidRPr="003212DE">
        <w:rPr>
          <w:b/>
          <w:color w:val="202020"/>
          <w:spacing w:val="40"/>
          <w:sz w:val="22"/>
          <w:szCs w:val="22"/>
          <w:u w:val="thick" w:color="202020"/>
        </w:rPr>
        <w:t xml:space="preserve"> </w:t>
      </w:r>
      <w:r w:rsidRPr="003212DE">
        <w:rPr>
          <w:b/>
          <w:color w:val="202020"/>
          <w:sz w:val="22"/>
          <w:szCs w:val="22"/>
          <w:u w:val="thick" w:color="202020"/>
        </w:rPr>
        <w:t>hours.</w:t>
      </w:r>
    </w:p>
    <w:p w14:paraId="2E104BA3" w14:textId="77777777" w:rsidR="00CC769D" w:rsidRPr="003212DE" w:rsidRDefault="00CC769D" w:rsidP="00CC769D">
      <w:pPr>
        <w:pStyle w:val="BodyText"/>
        <w:spacing w:before="18"/>
        <w:ind w:right="504"/>
        <w:rPr>
          <w:b/>
          <w:sz w:val="22"/>
          <w:szCs w:val="22"/>
        </w:rPr>
      </w:pPr>
    </w:p>
    <w:p w14:paraId="42326E60" w14:textId="77777777" w:rsidR="00CC769D" w:rsidRPr="003212DE" w:rsidRDefault="00CC769D" w:rsidP="00CC769D">
      <w:pPr>
        <w:pStyle w:val="BodyText"/>
        <w:spacing w:line="249" w:lineRule="auto"/>
        <w:ind w:right="504"/>
        <w:jc w:val="both"/>
        <w:rPr>
          <w:sz w:val="22"/>
          <w:szCs w:val="22"/>
        </w:rPr>
      </w:pPr>
      <w:r w:rsidRPr="003212DE">
        <w:rPr>
          <w:b/>
          <w:color w:val="202020"/>
          <w:sz w:val="22"/>
          <w:szCs w:val="22"/>
        </w:rPr>
        <w:t>Training</w:t>
      </w:r>
      <w:r w:rsidRPr="003212DE">
        <w:rPr>
          <w:b/>
          <w:color w:val="202020"/>
          <w:spacing w:val="40"/>
          <w:sz w:val="22"/>
          <w:szCs w:val="22"/>
        </w:rPr>
        <w:t xml:space="preserve"> </w:t>
      </w:r>
      <w:r w:rsidRPr="003212DE">
        <w:rPr>
          <w:b/>
          <w:color w:val="202020"/>
          <w:sz w:val="22"/>
          <w:szCs w:val="22"/>
        </w:rPr>
        <w:t>Classes:</w:t>
      </w:r>
      <w:r w:rsidRPr="003212DE">
        <w:rPr>
          <w:b/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The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classes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below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represent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the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most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common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study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areas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 xml:space="preserve">completed by full-time police officers and corrections officers at </w:t>
      </w:r>
      <w:r>
        <w:rPr>
          <w:color w:val="202020"/>
          <w:sz w:val="22"/>
          <w:szCs w:val="22"/>
        </w:rPr>
        <w:t>SCCJA</w:t>
      </w:r>
      <w:r w:rsidRPr="003212DE">
        <w:rPr>
          <w:color w:val="202020"/>
          <w:sz w:val="22"/>
          <w:szCs w:val="22"/>
        </w:rPr>
        <w:t>. These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training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courses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may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be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considered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for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college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credit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when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they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align with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courses being</w:t>
      </w:r>
      <w:r w:rsidRPr="003212DE">
        <w:rPr>
          <w:color w:val="202020"/>
          <w:spacing w:val="34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taught</w:t>
      </w:r>
      <w:r w:rsidRPr="003212DE">
        <w:rPr>
          <w:color w:val="202020"/>
          <w:spacing w:val="37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at</w:t>
      </w:r>
      <w:r w:rsidRPr="003212DE">
        <w:rPr>
          <w:color w:val="202020"/>
          <w:spacing w:val="36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Spartanburg</w:t>
      </w:r>
      <w:r w:rsidRPr="003212DE">
        <w:rPr>
          <w:color w:val="202020"/>
          <w:spacing w:val="-2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Community</w:t>
      </w:r>
      <w:r w:rsidRPr="003212DE">
        <w:rPr>
          <w:color w:val="202020"/>
          <w:spacing w:val="37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College.</w:t>
      </w:r>
      <w:r w:rsidRPr="003212DE">
        <w:rPr>
          <w:color w:val="202020"/>
          <w:spacing w:val="34"/>
          <w:sz w:val="22"/>
          <w:szCs w:val="22"/>
        </w:rPr>
        <w:t xml:space="preserve"> </w:t>
      </w:r>
      <w:r>
        <w:rPr>
          <w:color w:val="202020"/>
          <w:sz w:val="22"/>
          <w:szCs w:val="22"/>
        </w:rPr>
        <w:t>T</w:t>
      </w:r>
      <w:r w:rsidRPr="003212DE">
        <w:rPr>
          <w:color w:val="202020"/>
          <w:sz w:val="22"/>
          <w:szCs w:val="22"/>
        </w:rPr>
        <w:t>here</w:t>
      </w:r>
      <w:r w:rsidRPr="003212DE">
        <w:rPr>
          <w:color w:val="202020"/>
          <w:spacing w:val="35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is</w:t>
      </w:r>
      <w:r w:rsidRPr="003212DE">
        <w:rPr>
          <w:color w:val="202020"/>
          <w:spacing w:val="-3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some</w:t>
      </w:r>
      <w:r w:rsidRPr="003212DE">
        <w:rPr>
          <w:color w:val="202020"/>
          <w:spacing w:val="35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variation</w:t>
      </w:r>
      <w:r w:rsidRPr="003212DE">
        <w:rPr>
          <w:color w:val="202020"/>
          <w:spacing w:val="37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in the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number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of hours from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class</w:t>
      </w:r>
      <w:r w:rsidRPr="003212DE">
        <w:rPr>
          <w:color w:val="202020"/>
          <w:spacing w:val="40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to class.</w:t>
      </w:r>
    </w:p>
    <w:p w14:paraId="23C141A0" w14:textId="77777777" w:rsidR="00CC769D" w:rsidRPr="003212DE" w:rsidRDefault="00CC769D" w:rsidP="00CC769D">
      <w:pPr>
        <w:pStyle w:val="BodyText"/>
        <w:spacing w:before="48"/>
        <w:ind w:right="504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2023"/>
        <w:gridCol w:w="1426"/>
      </w:tblGrid>
      <w:tr w:rsidR="00CC769D" w:rsidRPr="003212DE" w14:paraId="0DDDC189" w14:textId="77777777" w:rsidTr="00CB5860">
        <w:trPr>
          <w:trHeight w:val="278"/>
        </w:trPr>
        <w:tc>
          <w:tcPr>
            <w:tcW w:w="4950" w:type="dxa"/>
          </w:tcPr>
          <w:p w14:paraId="47FF6E6B" w14:textId="77777777" w:rsidR="00CC769D" w:rsidRPr="003212DE" w:rsidRDefault="00CC769D" w:rsidP="00CB5860">
            <w:pPr>
              <w:pStyle w:val="TableParagraph"/>
              <w:spacing w:before="5" w:line="254" w:lineRule="exact"/>
              <w:ind w:left="90" w:right="504"/>
              <w:rPr>
                <w:rFonts w:ascii="Times New Roman"/>
              </w:rPr>
            </w:pPr>
            <w:r w:rsidRPr="003212DE">
              <w:rPr>
                <w:rFonts w:ascii="Times New Roman"/>
                <w:color w:val="202020"/>
              </w:rPr>
              <w:t>Basic</w:t>
            </w:r>
            <w:r w:rsidRPr="003212DE">
              <w:rPr>
                <w:rFonts w:ascii="Times New Roman"/>
                <w:color w:val="202020"/>
                <w:spacing w:val="-5"/>
              </w:rPr>
              <w:t xml:space="preserve"> </w:t>
            </w:r>
            <w:r w:rsidRPr="003212DE">
              <w:rPr>
                <w:rFonts w:ascii="Times New Roman"/>
                <w:color w:val="202020"/>
              </w:rPr>
              <w:t>Law</w:t>
            </w:r>
            <w:r w:rsidRPr="003212DE">
              <w:rPr>
                <w:rFonts w:ascii="Times New Roman"/>
                <w:color w:val="202020"/>
                <w:spacing w:val="-4"/>
              </w:rPr>
              <w:t xml:space="preserve"> </w:t>
            </w:r>
            <w:r w:rsidRPr="003212DE">
              <w:rPr>
                <w:rFonts w:ascii="Times New Roman"/>
                <w:color w:val="202020"/>
              </w:rPr>
              <w:t>Enforcement</w:t>
            </w:r>
            <w:r w:rsidRPr="003212DE">
              <w:rPr>
                <w:rFonts w:ascii="Times New Roman"/>
                <w:color w:val="202020"/>
                <w:spacing w:val="-2"/>
              </w:rPr>
              <w:t xml:space="preserve"> (BLE)</w:t>
            </w:r>
          </w:p>
        </w:tc>
        <w:tc>
          <w:tcPr>
            <w:tcW w:w="2023" w:type="dxa"/>
          </w:tcPr>
          <w:p w14:paraId="2D3BC9CD" w14:textId="77777777" w:rsidR="00CC769D" w:rsidRPr="003212DE" w:rsidRDefault="00CC769D" w:rsidP="00CB5860">
            <w:pPr>
              <w:pStyle w:val="TableParagraph"/>
              <w:spacing w:before="5" w:line="254" w:lineRule="exact"/>
              <w:ind w:left="300" w:right="285"/>
              <w:jc w:val="right"/>
              <w:rPr>
                <w:rFonts w:ascii="Times New Roman"/>
              </w:rPr>
            </w:pPr>
            <w:r w:rsidRPr="003212DE">
              <w:rPr>
                <w:rFonts w:ascii="Times New Roman"/>
                <w:color w:val="202020"/>
              </w:rPr>
              <w:t>330-370</w:t>
            </w:r>
            <w:r w:rsidRPr="003212DE">
              <w:rPr>
                <w:rFonts w:ascii="Times New Roman"/>
                <w:color w:val="202020"/>
                <w:spacing w:val="45"/>
              </w:rPr>
              <w:t xml:space="preserve"> </w:t>
            </w:r>
            <w:proofErr w:type="spellStart"/>
            <w:r w:rsidRPr="003212DE">
              <w:rPr>
                <w:rFonts w:ascii="Times New Roman"/>
                <w:color w:val="202020"/>
                <w:spacing w:val="-5"/>
              </w:rPr>
              <w:t>hrs</w:t>
            </w:r>
            <w:proofErr w:type="spellEnd"/>
          </w:p>
        </w:tc>
        <w:tc>
          <w:tcPr>
            <w:tcW w:w="1426" w:type="dxa"/>
          </w:tcPr>
          <w:p w14:paraId="69B98986" w14:textId="77777777" w:rsidR="00CC769D" w:rsidRPr="003212DE" w:rsidRDefault="00CC769D" w:rsidP="00CB5860">
            <w:pPr>
              <w:pStyle w:val="TableParagraph"/>
              <w:spacing w:line="255" w:lineRule="exact"/>
              <w:ind w:left="-30" w:right="270"/>
              <w:jc w:val="right"/>
              <w:rPr>
                <w:rFonts w:ascii="Times New Roman"/>
              </w:rPr>
            </w:pPr>
            <w:r w:rsidRPr="003212DE">
              <w:rPr>
                <w:rFonts w:ascii="Times New Roman"/>
                <w:color w:val="202020"/>
              </w:rPr>
              <w:t>CRJ</w:t>
            </w:r>
            <w:r w:rsidRPr="003212DE">
              <w:rPr>
                <w:rFonts w:ascii="Times New Roman"/>
                <w:color w:val="202020"/>
                <w:spacing w:val="4"/>
                <w:w w:val="110"/>
              </w:rPr>
              <w:t xml:space="preserve"> </w:t>
            </w:r>
            <w:r w:rsidRPr="003212DE">
              <w:rPr>
                <w:rFonts w:ascii="Times New Roman"/>
                <w:color w:val="202020"/>
                <w:spacing w:val="-5"/>
                <w:w w:val="110"/>
              </w:rPr>
              <w:t>101</w:t>
            </w:r>
          </w:p>
        </w:tc>
      </w:tr>
      <w:tr w:rsidR="00CC769D" w:rsidRPr="003212DE" w14:paraId="282BB35C" w14:textId="77777777" w:rsidTr="00CB5860">
        <w:trPr>
          <w:trHeight w:val="284"/>
        </w:trPr>
        <w:tc>
          <w:tcPr>
            <w:tcW w:w="4950" w:type="dxa"/>
          </w:tcPr>
          <w:p w14:paraId="0F564ECF" w14:textId="77777777" w:rsidR="00CC769D" w:rsidRPr="003212DE" w:rsidRDefault="00CC769D" w:rsidP="00CB5860">
            <w:pPr>
              <w:pStyle w:val="TableParagraph"/>
              <w:spacing w:before="12" w:line="253" w:lineRule="exact"/>
              <w:ind w:left="90" w:right="504"/>
              <w:rPr>
                <w:rFonts w:ascii="Times New Roman"/>
              </w:rPr>
            </w:pPr>
            <w:r w:rsidRPr="003212DE">
              <w:rPr>
                <w:rFonts w:ascii="Times New Roman"/>
                <w:color w:val="202020"/>
              </w:rPr>
              <w:t>Basic</w:t>
            </w:r>
            <w:r w:rsidRPr="003212DE">
              <w:rPr>
                <w:rFonts w:ascii="Times New Roman"/>
                <w:color w:val="202020"/>
                <w:spacing w:val="-2"/>
              </w:rPr>
              <w:t xml:space="preserve"> </w:t>
            </w:r>
            <w:r w:rsidRPr="003212DE">
              <w:rPr>
                <w:rFonts w:ascii="Times New Roman"/>
                <w:color w:val="202020"/>
              </w:rPr>
              <w:t>Jail</w:t>
            </w:r>
            <w:r w:rsidRPr="003212DE">
              <w:rPr>
                <w:rFonts w:ascii="Times New Roman"/>
                <w:color w:val="202020"/>
                <w:spacing w:val="-2"/>
              </w:rPr>
              <w:t xml:space="preserve"> Course</w:t>
            </w:r>
          </w:p>
        </w:tc>
        <w:tc>
          <w:tcPr>
            <w:tcW w:w="2023" w:type="dxa"/>
          </w:tcPr>
          <w:p w14:paraId="7D1A0ADA" w14:textId="77777777" w:rsidR="00CC769D" w:rsidRPr="003212DE" w:rsidRDefault="00CC769D" w:rsidP="00CB5860">
            <w:pPr>
              <w:pStyle w:val="TableParagraph"/>
              <w:spacing w:before="4" w:line="260" w:lineRule="exact"/>
              <w:ind w:left="300" w:right="285"/>
              <w:jc w:val="right"/>
              <w:rPr>
                <w:rFonts w:ascii="Times New Roman"/>
              </w:rPr>
            </w:pPr>
            <w:r w:rsidRPr="003212DE">
              <w:rPr>
                <w:rFonts w:ascii="Times New Roman"/>
                <w:color w:val="202020"/>
              </w:rPr>
              <w:t>80-120</w:t>
            </w:r>
            <w:r w:rsidRPr="003212DE">
              <w:rPr>
                <w:rFonts w:ascii="Times New Roman"/>
                <w:color w:val="202020"/>
                <w:spacing w:val="18"/>
              </w:rPr>
              <w:t xml:space="preserve"> </w:t>
            </w:r>
            <w:proofErr w:type="spellStart"/>
            <w:r w:rsidRPr="003212DE">
              <w:rPr>
                <w:rFonts w:ascii="Times New Roman"/>
                <w:color w:val="202020"/>
                <w:spacing w:val="-5"/>
              </w:rPr>
              <w:t>hrs</w:t>
            </w:r>
            <w:proofErr w:type="spellEnd"/>
          </w:p>
        </w:tc>
        <w:tc>
          <w:tcPr>
            <w:tcW w:w="1426" w:type="dxa"/>
          </w:tcPr>
          <w:p w14:paraId="6B1F3B1D" w14:textId="77777777" w:rsidR="00CC769D" w:rsidRPr="003212DE" w:rsidRDefault="00CC769D" w:rsidP="00CB5860">
            <w:pPr>
              <w:pStyle w:val="TableParagraph"/>
              <w:ind w:left="-30" w:right="270"/>
              <w:jc w:val="right"/>
              <w:rPr>
                <w:rFonts w:ascii="Times New Roman"/>
              </w:rPr>
            </w:pPr>
            <w:r w:rsidRPr="003212DE">
              <w:rPr>
                <w:rFonts w:ascii="Times New Roman"/>
                <w:color w:val="202020"/>
              </w:rPr>
              <w:t>CRJ</w:t>
            </w:r>
            <w:r w:rsidRPr="003212DE">
              <w:rPr>
                <w:rFonts w:ascii="Times New Roman"/>
                <w:color w:val="202020"/>
                <w:spacing w:val="16"/>
              </w:rPr>
              <w:t xml:space="preserve"> </w:t>
            </w:r>
            <w:r w:rsidRPr="003212DE">
              <w:rPr>
                <w:rFonts w:ascii="Times New Roman"/>
                <w:color w:val="202020"/>
                <w:spacing w:val="-5"/>
              </w:rPr>
              <w:t>242</w:t>
            </w:r>
          </w:p>
        </w:tc>
      </w:tr>
      <w:tr w:rsidR="00CC769D" w:rsidRPr="003212DE" w14:paraId="0FF6E6D6" w14:textId="77777777" w:rsidTr="00CB5860">
        <w:trPr>
          <w:trHeight w:val="270"/>
        </w:trPr>
        <w:tc>
          <w:tcPr>
            <w:tcW w:w="4950" w:type="dxa"/>
          </w:tcPr>
          <w:p w14:paraId="2F8C9296" w14:textId="77777777" w:rsidR="00CC769D" w:rsidRPr="003212DE" w:rsidRDefault="00CC769D" w:rsidP="00CB5860">
            <w:pPr>
              <w:pStyle w:val="TableParagraph"/>
              <w:spacing w:before="1" w:line="249" w:lineRule="exact"/>
              <w:ind w:left="90" w:right="504"/>
              <w:rPr>
                <w:rFonts w:ascii="Times New Roman"/>
              </w:rPr>
            </w:pPr>
            <w:r w:rsidRPr="003212DE">
              <w:rPr>
                <w:rFonts w:ascii="Times New Roman"/>
                <w:color w:val="202020"/>
              </w:rPr>
              <w:t>Principles of Supervision/Mid-Level Management (Candidate must have both SCCJA courses, and be a Sgt. or above in rank)</w:t>
            </w:r>
          </w:p>
        </w:tc>
        <w:tc>
          <w:tcPr>
            <w:tcW w:w="2023" w:type="dxa"/>
          </w:tcPr>
          <w:p w14:paraId="3EE046E1" w14:textId="77777777" w:rsidR="00CC769D" w:rsidRPr="003212DE" w:rsidRDefault="00CC769D" w:rsidP="00CB5860">
            <w:pPr>
              <w:pStyle w:val="TableParagraph"/>
              <w:spacing w:before="3" w:line="247" w:lineRule="exact"/>
              <w:ind w:left="300" w:right="285"/>
              <w:jc w:val="right"/>
              <w:rPr>
                <w:rFonts w:ascii="Times New Roman"/>
              </w:rPr>
            </w:pPr>
            <w:r w:rsidRPr="003212DE">
              <w:rPr>
                <w:rFonts w:ascii="Times New Roman"/>
                <w:color w:val="202020"/>
              </w:rPr>
              <w:t xml:space="preserve">40 </w:t>
            </w:r>
            <w:proofErr w:type="spellStart"/>
            <w:r w:rsidRPr="003212DE">
              <w:rPr>
                <w:rFonts w:ascii="Times New Roman"/>
                <w:color w:val="202020"/>
                <w:spacing w:val="-5"/>
              </w:rPr>
              <w:t>hrs</w:t>
            </w:r>
            <w:proofErr w:type="spellEnd"/>
          </w:p>
        </w:tc>
        <w:tc>
          <w:tcPr>
            <w:tcW w:w="1426" w:type="dxa"/>
          </w:tcPr>
          <w:p w14:paraId="3D0BFD08" w14:textId="77777777" w:rsidR="00CC769D" w:rsidRPr="003212DE" w:rsidRDefault="00CC769D" w:rsidP="00CB5860">
            <w:pPr>
              <w:pStyle w:val="TableParagraph"/>
              <w:spacing w:line="250" w:lineRule="exact"/>
              <w:ind w:left="-30" w:right="270"/>
              <w:jc w:val="right"/>
              <w:rPr>
                <w:rFonts w:ascii="Times New Roman"/>
              </w:rPr>
            </w:pPr>
            <w:r w:rsidRPr="003212DE">
              <w:rPr>
                <w:rFonts w:ascii="Times New Roman"/>
                <w:color w:val="202020"/>
              </w:rPr>
              <w:t>CRJ</w:t>
            </w:r>
            <w:r w:rsidRPr="003212DE">
              <w:rPr>
                <w:rFonts w:ascii="Times New Roman"/>
                <w:color w:val="202020"/>
                <w:spacing w:val="7"/>
              </w:rPr>
              <w:t xml:space="preserve"> </w:t>
            </w:r>
            <w:r w:rsidRPr="003212DE">
              <w:rPr>
                <w:rFonts w:ascii="Times New Roman"/>
                <w:color w:val="202020"/>
                <w:spacing w:val="-5"/>
              </w:rPr>
              <w:t>130</w:t>
            </w:r>
          </w:p>
        </w:tc>
      </w:tr>
      <w:tr w:rsidR="00CC769D" w:rsidRPr="003212DE" w14:paraId="5E2B5E33" w14:textId="77777777" w:rsidTr="00CB5860">
        <w:trPr>
          <w:trHeight w:val="283"/>
        </w:trPr>
        <w:tc>
          <w:tcPr>
            <w:tcW w:w="4950" w:type="dxa"/>
          </w:tcPr>
          <w:p w14:paraId="0E026BCC" w14:textId="77777777" w:rsidR="00CC769D" w:rsidRPr="003212DE" w:rsidRDefault="00CC769D" w:rsidP="00CB5860">
            <w:pPr>
              <w:pStyle w:val="TableParagraph"/>
              <w:spacing w:line="257" w:lineRule="exact"/>
              <w:ind w:left="90" w:right="504"/>
              <w:rPr>
                <w:rFonts w:ascii="Times New Roman"/>
              </w:rPr>
            </w:pPr>
            <w:r w:rsidRPr="003212DE">
              <w:rPr>
                <w:rFonts w:ascii="Times New Roman"/>
                <w:color w:val="202020"/>
                <w:spacing w:val="-11"/>
              </w:rPr>
              <w:t>Core/Legal</w:t>
            </w:r>
            <w:r w:rsidRPr="003212DE">
              <w:rPr>
                <w:rFonts w:ascii="Times New Roman"/>
                <w:color w:val="202020"/>
                <w:spacing w:val="-5"/>
              </w:rPr>
              <w:t xml:space="preserve"> </w:t>
            </w:r>
            <w:r w:rsidRPr="003212DE">
              <w:rPr>
                <w:rFonts w:ascii="Times New Roman"/>
                <w:color w:val="202020"/>
                <w:spacing w:val="-2"/>
              </w:rPr>
              <w:t>Update</w:t>
            </w:r>
          </w:p>
        </w:tc>
        <w:tc>
          <w:tcPr>
            <w:tcW w:w="2023" w:type="dxa"/>
          </w:tcPr>
          <w:p w14:paraId="0DEE329A" w14:textId="77777777" w:rsidR="00CC769D" w:rsidRPr="003212DE" w:rsidRDefault="00CC769D" w:rsidP="00CB5860">
            <w:pPr>
              <w:pStyle w:val="TableParagraph"/>
              <w:spacing w:before="19" w:line="245" w:lineRule="exact"/>
              <w:ind w:left="300" w:right="285"/>
              <w:jc w:val="right"/>
              <w:rPr>
                <w:rFonts w:ascii="Times New Roman"/>
              </w:rPr>
            </w:pPr>
            <w:r w:rsidRPr="003212DE">
              <w:rPr>
                <w:rFonts w:ascii="Times New Roman"/>
                <w:color w:val="202020"/>
              </w:rPr>
              <w:t>6</w:t>
            </w:r>
            <w:r w:rsidRPr="003212DE">
              <w:rPr>
                <w:rFonts w:ascii="Times New Roman"/>
                <w:color w:val="202020"/>
                <w:spacing w:val="-4"/>
              </w:rPr>
              <w:t xml:space="preserve"> </w:t>
            </w:r>
            <w:proofErr w:type="spellStart"/>
            <w:r w:rsidRPr="003212DE">
              <w:rPr>
                <w:rFonts w:ascii="Times New Roman"/>
                <w:color w:val="202020"/>
                <w:spacing w:val="-2"/>
              </w:rPr>
              <w:t>hrs</w:t>
            </w:r>
            <w:proofErr w:type="spellEnd"/>
            <w:r w:rsidRPr="003212DE">
              <w:rPr>
                <w:rFonts w:ascii="Times New Roman"/>
                <w:color w:val="202020"/>
                <w:spacing w:val="-2"/>
              </w:rPr>
              <w:t>/year</w:t>
            </w:r>
          </w:p>
        </w:tc>
        <w:tc>
          <w:tcPr>
            <w:tcW w:w="1426" w:type="dxa"/>
          </w:tcPr>
          <w:p w14:paraId="0617E7FC" w14:textId="77777777" w:rsidR="00CC769D" w:rsidRPr="003212DE" w:rsidRDefault="00CC769D" w:rsidP="00CB5860">
            <w:pPr>
              <w:pStyle w:val="TableParagraph"/>
              <w:spacing w:before="12" w:line="252" w:lineRule="exact"/>
              <w:ind w:left="-30" w:right="270"/>
              <w:jc w:val="right"/>
              <w:rPr>
                <w:rFonts w:ascii="Times New Roman"/>
              </w:rPr>
            </w:pPr>
            <w:r w:rsidRPr="003212DE">
              <w:rPr>
                <w:rFonts w:ascii="Times New Roman"/>
                <w:color w:val="202020"/>
              </w:rPr>
              <w:t>CRJ</w:t>
            </w:r>
            <w:r w:rsidRPr="003212DE">
              <w:rPr>
                <w:rFonts w:ascii="Times New Roman"/>
                <w:color w:val="202020"/>
                <w:spacing w:val="-3"/>
              </w:rPr>
              <w:t xml:space="preserve"> </w:t>
            </w:r>
            <w:r w:rsidRPr="003212DE">
              <w:rPr>
                <w:rFonts w:ascii="Times New Roman"/>
                <w:color w:val="202020"/>
                <w:spacing w:val="-5"/>
              </w:rPr>
              <w:t>236</w:t>
            </w:r>
          </w:p>
        </w:tc>
      </w:tr>
    </w:tbl>
    <w:p w14:paraId="40C9B873" w14:textId="77777777" w:rsidR="00CC769D" w:rsidRPr="003212DE" w:rsidRDefault="00CC769D" w:rsidP="00CC769D">
      <w:pPr>
        <w:pStyle w:val="BodyText"/>
        <w:spacing w:before="236"/>
        <w:ind w:right="504"/>
        <w:rPr>
          <w:sz w:val="22"/>
          <w:szCs w:val="22"/>
        </w:rPr>
      </w:pPr>
    </w:p>
    <w:p w14:paraId="15B5D92A" w14:textId="77777777" w:rsidR="00CC769D" w:rsidRPr="003212DE" w:rsidRDefault="00CC769D" w:rsidP="00CC769D">
      <w:pPr>
        <w:pStyle w:val="BodyText"/>
        <w:ind w:right="504"/>
        <w:rPr>
          <w:sz w:val="22"/>
          <w:szCs w:val="22"/>
        </w:rPr>
      </w:pPr>
      <w:r w:rsidRPr="003212DE">
        <w:rPr>
          <w:color w:val="202020"/>
          <w:sz w:val="22"/>
          <w:szCs w:val="22"/>
        </w:rPr>
        <w:t>Please</w:t>
      </w:r>
      <w:r w:rsidRPr="003212DE">
        <w:rPr>
          <w:color w:val="202020"/>
          <w:spacing w:val="7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complete</w:t>
      </w:r>
      <w:r w:rsidRPr="003212DE">
        <w:rPr>
          <w:color w:val="202020"/>
          <w:spacing w:val="12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the</w:t>
      </w:r>
      <w:r w:rsidRPr="003212DE">
        <w:rPr>
          <w:color w:val="202020"/>
          <w:spacing w:val="9"/>
          <w:sz w:val="22"/>
          <w:szCs w:val="22"/>
        </w:rPr>
        <w:t xml:space="preserve"> </w:t>
      </w:r>
      <w:r w:rsidRPr="003212DE">
        <w:rPr>
          <w:color w:val="202020"/>
          <w:sz w:val="22"/>
          <w:szCs w:val="22"/>
        </w:rPr>
        <w:t>following</w:t>
      </w:r>
      <w:r w:rsidRPr="003212DE">
        <w:rPr>
          <w:color w:val="202020"/>
          <w:spacing w:val="29"/>
          <w:sz w:val="22"/>
          <w:szCs w:val="22"/>
        </w:rPr>
        <w:t xml:space="preserve"> </w:t>
      </w:r>
      <w:r w:rsidRPr="003212DE">
        <w:rPr>
          <w:color w:val="202020"/>
          <w:spacing w:val="-2"/>
          <w:sz w:val="22"/>
          <w:szCs w:val="22"/>
        </w:rPr>
        <w:t>process:</w:t>
      </w:r>
    </w:p>
    <w:p w14:paraId="7C58DB5F" w14:textId="77777777" w:rsidR="00CC769D" w:rsidRPr="003212DE" w:rsidRDefault="00CC769D" w:rsidP="00CC769D">
      <w:pPr>
        <w:pStyle w:val="BodyText"/>
        <w:tabs>
          <w:tab w:val="left" w:pos="720"/>
        </w:tabs>
        <w:spacing w:before="11"/>
        <w:ind w:right="504"/>
        <w:rPr>
          <w:sz w:val="22"/>
          <w:szCs w:val="22"/>
        </w:rPr>
      </w:pPr>
    </w:p>
    <w:p w14:paraId="77E4D7C6" w14:textId="77777777" w:rsidR="00CC769D" w:rsidRPr="00694873" w:rsidRDefault="00CC769D" w:rsidP="00CC769D">
      <w:pPr>
        <w:pStyle w:val="ListParagraph"/>
        <w:numPr>
          <w:ilvl w:val="0"/>
          <w:numId w:val="1"/>
        </w:numPr>
        <w:tabs>
          <w:tab w:val="left" w:pos="360"/>
        </w:tabs>
        <w:ind w:left="360" w:right="504" w:hanging="360"/>
        <w:contextualSpacing w:val="0"/>
        <w:rPr>
          <w:color w:val="202020"/>
        </w:rPr>
      </w:pPr>
      <w:r w:rsidRPr="00694873">
        <w:rPr>
          <w:color w:val="202020"/>
        </w:rPr>
        <w:t xml:space="preserve">Enroll in the college as a </w:t>
      </w:r>
      <w:r w:rsidRPr="00694873">
        <w:rPr>
          <w:b/>
          <w:color w:val="202020"/>
          <w:u w:val="thick" w:color="202020"/>
        </w:rPr>
        <w:t>Criminal Justice degree</w:t>
      </w:r>
      <w:r w:rsidRPr="00694873">
        <w:rPr>
          <w:b/>
          <w:color w:val="202020"/>
        </w:rPr>
        <w:t xml:space="preserve"> </w:t>
      </w:r>
      <w:r w:rsidRPr="00694873">
        <w:rPr>
          <w:color w:val="202020"/>
        </w:rPr>
        <w:t>student.</w:t>
      </w:r>
    </w:p>
    <w:p w14:paraId="2136C855" w14:textId="77777777" w:rsidR="00CC769D" w:rsidRPr="00694873" w:rsidRDefault="00CC769D" w:rsidP="00CC769D">
      <w:pPr>
        <w:pStyle w:val="ListParagraph"/>
        <w:numPr>
          <w:ilvl w:val="0"/>
          <w:numId w:val="1"/>
        </w:numPr>
        <w:tabs>
          <w:tab w:val="left" w:pos="360"/>
        </w:tabs>
        <w:ind w:left="360" w:right="504" w:hanging="360"/>
        <w:contextualSpacing w:val="0"/>
        <w:rPr>
          <w:color w:val="202020"/>
        </w:rPr>
      </w:pPr>
      <w:r w:rsidRPr="00694873">
        <w:rPr>
          <w:color w:val="202020"/>
        </w:rPr>
        <w:t>Obtain an official SCCJA Transcript (Contact SCCJA directly).</w:t>
      </w:r>
    </w:p>
    <w:p w14:paraId="4DB03307" w14:textId="77777777" w:rsidR="00CC769D" w:rsidRPr="00694873" w:rsidRDefault="00CC769D" w:rsidP="00CC769D">
      <w:pPr>
        <w:pStyle w:val="ListParagraph"/>
        <w:numPr>
          <w:ilvl w:val="0"/>
          <w:numId w:val="1"/>
        </w:numPr>
        <w:tabs>
          <w:tab w:val="left" w:pos="360"/>
        </w:tabs>
        <w:ind w:left="360" w:right="504" w:hanging="360"/>
        <w:contextualSpacing w:val="0"/>
        <w:rPr>
          <w:color w:val="202020"/>
        </w:rPr>
      </w:pPr>
      <w:r w:rsidRPr="00694873">
        <w:rPr>
          <w:color w:val="202020"/>
        </w:rPr>
        <w:t xml:space="preserve">Provide copies of your training certificates </w:t>
      </w:r>
      <w:r w:rsidRPr="00694873">
        <w:rPr>
          <w:color w:val="202020"/>
          <w:u w:val="thick" w:color="202020"/>
        </w:rPr>
        <w:t>for all courses</w:t>
      </w:r>
      <w:r w:rsidRPr="00694873">
        <w:rPr>
          <w:color w:val="202020"/>
        </w:rPr>
        <w:t xml:space="preserve"> you wish to have considered for credit evaluation.</w:t>
      </w:r>
    </w:p>
    <w:p w14:paraId="7BA27EB0" w14:textId="77777777" w:rsidR="00CC769D" w:rsidRPr="00694873" w:rsidRDefault="00CC769D" w:rsidP="00CC769D">
      <w:pPr>
        <w:pStyle w:val="ListParagraph"/>
        <w:numPr>
          <w:ilvl w:val="0"/>
          <w:numId w:val="1"/>
        </w:numPr>
        <w:tabs>
          <w:tab w:val="left" w:pos="360"/>
        </w:tabs>
        <w:ind w:left="360" w:right="504" w:hanging="360"/>
        <w:contextualSpacing w:val="0"/>
        <w:rPr>
          <w:color w:val="202020"/>
        </w:rPr>
      </w:pPr>
      <w:r w:rsidRPr="00694873">
        <w:rPr>
          <w:color w:val="202020"/>
        </w:rPr>
        <w:t>Obtain official documentation from your Chief, Sheriff or designee certifying current employment with a South Carolina law enforcement agency.</w:t>
      </w:r>
    </w:p>
    <w:p w14:paraId="23E31C67" w14:textId="73A6DC32" w:rsidR="00CC769D" w:rsidRPr="00694873" w:rsidRDefault="00CC769D" w:rsidP="00CC769D">
      <w:pPr>
        <w:pStyle w:val="ListParagraph"/>
        <w:numPr>
          <w:ilvl w:val="0"/>
          <w:numId w:val="1"/>
        </w:numPr>
        <w:tabs>
          <w:tab w:val="left" w:pos="360"/>
        </w:tabs>
        <w:ind w:left="360" w:right="504" w:hanging="360"/>
        <w:contextualSpacing w:val="0"/>
        <w:rPr>
          <w:color w:val="202020"/>
        </w:rPr>
      </w:pPr>
      <w:r w:rsidRPr="00694873">
        <w:rPr>
          <w:color w:val="202020"/>
        </w:rPr>
        <w:t xml:space="preserve">Prepare a letter identifying your motivation for pursuing a degree, benefits to your current assignment or long-term goals, and a brief </w:t>
      </w:r>
      <w:r w:rsidR="001B37B1" w:rsidRPr="00694873">
        <w:rPr>
          <w:color w:val="202020"/>
        </w:rPr>
        <w:t>autobiography</w:t>
      </w:r>
      <w:r w:rsidRPr="00694873">
        <w:rPr>
          <w:color w:val="202020"/>
        </w:rPr>
        <w:t>.</w:t>
      </w:r>
    </w:p>
    <w:p w14:paraId="5F732D39" w14:textId="61E7EE99" w:rsidR="00CC769D" w:rsidRPr="00CC769D" w:rsidRDefault="00CC769D" w:rsidP="00CC769D">
      <w:pPr>
        <w:pStyle w:val="ListParagraph"/>
        <w:numPr>
          <w:ilvl w:val="0"/>
          <w:numId w:val="1"/>
        </w:numPr>
        <w:tabs>
          <w:tab w:val="left" w:pos="360"/>
        </w:tabs>
        <w:spacing w:before="82"/>
        <w:ind w:left="360" w:right="504" w:hanging="360"/>
        <w:contextualSpacing w:val="0"/>
      </w:pPr>
      <w:r w:rsidRPr="00CC769D">
        <w:rPr>
          <w:color w:val="202020"/>
        </w:rPr>
        <w:t xml:space="preserve">Submit this package to Eddie McCall, of the Criminal Justice Department. Inquiries and questions can be emailed to </w:t>
      </w:r>
      <w:hyperlink r:id="rId5">
        <w:r w:rsidRPr="00CC769D">
          <w:rPr>
            <w:color w:val="0000FF"/>
            <w:u w:val="single" w:color="0000FF"/>
          </w:rPr>
          <w:t>mccallje@sccsc.edu</w:t>
        </w:r>
      </w:hyperlink>
      <w:r w:rsidRPr="00CC769D">
        <w:rPr>
          <w:color w:val="0000FF"/>
        </w:rPr>
        <w:t xml:space="preserve"> </w:t>
      </w:r>
      <w:r w:rsidRPr="00CC769D">
        <w:rPr>
          <w:color w:val="202020"/>
        </w:rPr>
        <w:t>or cal</w:t>
      </w:r>
      <w:r w:rsidR="001B37B1">
        <w:rPr>
          <w:color w:val="202020"/>
        </w:rPr>
        <w:t>l 864-592-4719.</w:t>
      </w:r>
    </w:p>
    <w:p w14:paraId="364DFC38" w14:textId="77777777" w:rsidR="00CC769D" w:rsidRPr="00CC769D" w:rsidRDefault="00CC769D" w:rsidP="00CC769D">
      <w:pPr>
        <w:pStyle w:val="ListParagraph"/>
        <w:tabs>
          <w:tab w:val="left" w:pos="360"/>
        </w:tabs>
        <w:spacing w:before="82"/>
        <w:ind w:left="360" w:right="504"/>
        <w:contextualSpacing w:val="0"/>
      </w:pPr>
    </w:p>
    <w:p w14:paraId="609AC9D5" w14:textId="77777777" w:rsidR="00CC769D" w:rsidRPr="003212DE" w:rsidRDefault="00CC769D" w:rsidP="00CC769D">
      <w:pPr>
        <w:ind w:right="504"/>
        <w:rPr>
          <w:b/>
        </w:rPr>
      </w:pPr>
      <w:r w:rsidRPr="003212DE">
        <w:rPr>
          <w:b/>
        </w:rPr>
        <w:t>*Course</w:t>
      </w:r>
      <w:r w:rsidRPr="003212DE">
        <w:rPr>
          <w:b/>
          <w:spacing w:val="-3"/>
        </w:rPr>
        <w:t xml:space="preserve"> </w:t>
      </w:r>
      <w:r w:rsidRPr="003212DE">
        <w:rPr>
          <w:b/>
        </w:rPr>
        <w:t>credit(s)</w:t>
      </w:r>
      <w:r w:rsidRPr="003212DE">
        <w:rPr>
          <w:b/>
          <w:spacing w:val="-1"/>
        </w:rPr>
        <w:t xml:space="preserve"> </w:t>
      </w:r>
      <w:r w:rsidRPr="003212DE">
        <w:rPr>
          <w:b/>
        </w:rPr>
        <w:t>will</w:t>
      </w:r>
      <w:r w:rsidRPr="003212DE">
        <w:rPr>
          <w:b/>
          <w:spacing w:val="-3"/>
        </w:rPr>
        <w:t xml:space="preserve"> </w:t>
      </w:r>
      <w:r w:rsidRPr="003212DE">
        <w:rPr>
          <w:b/>
        </w:rPr>
        <w:t>be</w:t>
      </w:r>
      <w:r w:rsidRPr="003212DE">
        <w:rPr>
          <w:b/>
          <w:spacing w:val="-2"/>
        </w:rPr>
        <w:t xml:space="preserve"> </w:t>
      </w:r>
      <w:r w:rsidRPr="003212DE">
        <w:rPr>
          <w:b/>
        </w:rPr>
        <w:t>issued</w:t>
      </w:r>
      <w:r w:rsidRPr="003212DE">
        <w:rPr>
          <w:b/>
          <w:spacing w:val="-1"/>
        </w:rPr>
        <w:t xml:space="preserve"> </w:t>
      </w:r>
      <w:r w:rsidRPr="003212DE">
        <w:rPr>
          <w:b/>
        </w:rPr>
        <w:t>for</w:t>
      </w:r>
      <w:r w:rsidRPr="003212DE">
        <w:rPr>
          <w:b/>
          <w:spacing w:val="-2"/>
        </w:rPr>
        <w:t xml:space="preserve"> </w:t>
      </w:r>
      <w:r w:rsidRPr="003212DE">
        <w:rPr>
          <w:b/>
        </w:rPr>
        <w:t>exemption</w:t>
      </w:r>
      <w:r w:rsidRPr="003212DE">
        <w:rPr>
          <w:b/>
          <w:spacing w:val="-2"/>
        </w:rPr>
        <w:t xml:space="preserve"> </w:t>
      </w:r>
      <w:r w:rsidRPr="003212DE">
        <w:rPr>
          <w:b/>
        </w:rPr>
        <w:t>only</w:t>
      </w:r>
      <w:r w:rsidRPr="003212DE">
        <w:rPr>
          <w:b/>
          <w:spacing w:val="-2"/>
        </w:rPr>
        <w:t xml:space="preserve"> </w:t>
      </w:r>
      <w:r w:rsidRPr="003212DE">
        <w:rPr>
          <w:b/>
        </w:rPr>
        <w:t>for</w:t>
      </w:r>
      <w:r w:rsidRPr="003212DE">
        <w:rPr>
          <w:b/>
          <w:spacing w:val="-2"/>
        </w:rPr>
        <w:t xml:space="preserve"> </w:t>
      </w:r>
      <w:r w:rsidRPr="003212DE">
        <w:rPr>
          <w:b/>
        </w:rPr>
        <w:t>SCC</w:t>
      </w:r>
      <w:r w:rsidRPr="003212DE">
        <w:rPr>
          <w:b/>
          <w:spacing w:val="-2"/>
        </w:rPr>
        <w:t xml:space="preserve"> </w:t>
      </w:r>
      <w:r w:rsidRPr="003212DE">
        <w:rPr>
          <w:b/>
        </w:rPr>
        <w:t>courses.</w:t>
      </w:r>
      <w:r w:rsidRPr="003212DE">
        <w:rPr>
          <w:b/>
          <w:spacing w:val="-1"/>
        </w:rPr>
        <w:t xml:space="preserve"> </w:t>
      </w:r>
      <w:r w:rsidRPr="003212DE">
        <w:rPr>
          <w:b/>
        </w:rPr>
        <w:t>Course</w:t>
      </w:r>
      <w:r w:rsidRPr="003212DE">
        <w:rPr>
          <w:b/>
          <w:spacing w:val="-2"/>
        </w:rPr>
        <w:t xml:space="preserve"> </w:t>
      </w:r>
      <w:r w:rsidRPr="003212DE">
        <w:rPr>
          <w:b/>
        </w:rPr>
        <w:t>credits</w:t>
      </w:r>
      <w:r w:rsidRPr="003212DE">
        <w:rPr>
          <w:b/>
          <w:spacing w:val="4"/>
        </w:rPr>
        <w:t xml:space="preserve"> </w:t>
      </w:r>
      <w:r w:rsidRPr="003212DE">
        <w:rPr>
          <w:b/>
          <w:u w:val="single"/>
        </w:rPr>
        <w:t>WILL</w:t>
      </w:r>
      <w:r w:rsidRPr="003212DE">
        <w:rPr>
          <w:b/>
          <w:spacing w:val="-2"/>
          <w:u w:val="single"/>
        </w:rPr>
        <w:t xml:space="preserve"> </w:t>
      </w:r>
      <w:r w:rsidRPr="003212DE">
        <w:rPr>
          <w:b/>
          <w:u w:val="single"/>
        </w:rPr>
        <w:t>NOT</w:t>
      </w:r>
      <w:r w:rsidRPr="003212DE">
        <w:rPr>
          <w:b/>
          <w:spacing w:val="-1"/>
        </w:rPr>
        <w:t xml:space="preserve"> </w:t>
      </w:r>
      <w:r w:rsidRPr="003212DE">
        <w:rPr>
          <w:b/>
        </w:rPr>
        <w:t>transfer</w:t>
      </w:r>
      <w:r w:rsidRPr="003212DE">
        <w:rPr>
          <w:b/>
          <w:spacing w:val="-2"/>
        </w:rPr>
        <w:t xml:space="preserve"> </w:t>
      </w:r>
      <w:r w:rsidRPr="003212DE">
        <w:rPr>
          <w:b/>
        </w:rPr>
        <w:t>outside of</w:t>
      </w:r>
      <w:r w:rsidRPr="003212DE">
        <w:rPr>
          <w:b/>
          <w:spacing w:val="-6"/>
        </w:rPr>
        <w:t xml:space="preserve"> </w:t>
      </w:r>
      <w:r w:rsidRPr="003212DE">
        <w:rPr>
          <w:b/>
          <w:spacing w:val="-4"/>
        </w:rPr>
        <w:t>SCC.</w:t>
      </w:r>
    </w:p>
    <w:p w14:paraId="2D3DE053" w14:textId="77777777" w:rsidR="00CC769D" w:rsidRPr="003212DE" w:rsidRDefault="00CC769D" w:rsidP="00CC769D">
      <w:pPr>
        <w:pStyle w:val="BodyText"/>
        <w:spacing w:before="1"/>
        <w:ind w:right="504"/>
        <w:rPr>
          <w:b/>
          <w:sz w:val="22"/>
          <w:szCs w:val="22"/>
        </w:rPr>
      </w:pPr>
    </w:p>
    <w:p w14:paraId="39D391DD" w14:textId="77777777" w:rsidR="00CC769D" w:rsidRPr="003212DE" w:rsidRDefault="00CC769D" w:rsidP="00CC769D">
      <w:pPr>
        <w:ind w:right="504"/>
        <w:rPr>
          <w:b/>
        </w:rPr>
      </w:pPr>
      <w:r w:rsidRPr="003212DE">
        <w:rPr>
          <w:b/>
          <w:color w:val="363636"/>
        </w:rPr>
        <w:t>*</w:t>
      </w:r>
      <w:r w:rsidRPr="003212DE">
        <w:rPr>
          <w:b/>
        </w:rPr>
        <w:t>*Articulation</w:t>
      </w:r>
      <w:r w:rsidRPr="003212DE">
        <w:rPr>
          <w:b/>
          <w:spacing w:val="-6"/>
        </w:rPr>
        <w:t xml:space="preserve"> </w:t>
      </w:r>
      <w:r w:rsidRPr="003212DE">
        <w:rPr>
          <w:b/>
        </w:rPr>
        <w:t>Credit</w:t>
      </w:r>
      <w:r w:rsidRPr="003212DE">
        <w:rPr>
          <w:b/>
          <w:spacing w:val="-2"/>
        </w:rPr>
        <w:t xml:space="preserve"> </w:t>
      </w:r>
      <w:r w:rsidRPr="003212DE">
        <w:rPr>
          <w:b/>
        </w:rPr>
        <w:t>by</w:t>
      </w:r>
      <w:r w:rsidRPr="003212DE">
        <w:rPr>
          <w:b/>
          <w:spacing w:val="-2"/>
        </w:rPr>
        <w:t xml:space="preserve"> </w:t>
      </w:r>
      <w:r w:rsidRPr="003212DE">
        <w:rPr>
          <w:b/>
        </w:rPr>
        <w:t>Professional</w:t>
      </w:r>
      <w:r w:rsidRPr="003212DE">
        <w:rPr>
          <w:b/>
          <w:spacing w:val="-3"/>
        </w:rPr>
        <w:t xml:space="preserve"> </w:t>
      </w:r>
      <w:r w:rsidRPr="003212DE">
        <w:rPr>
          <w:b/>
          <w:spacing w:val="-2"/>
        </w:rPr>
        <w:t>Certifications</w:t>
      </w:r>
    </w:p>
    <w:p w14:paraId="048FB098" w14:textId="77777777" w:rsidR="00CC769D" w:rsidRPr="003212DE" w:rsidRDefault="00CC769D" w:rsidP="00CC769D">
      <w:pPr>
        <w:ind w:right="504"/>
        <w:rPr>
          <w:b/>
        </w:rPr>
      </w:pPr>
      <w:r w:rsidRPr="003212DE">
        <w:rPr>
          <w:b/>
        </w:rPr>
        <w:t>Students may receive articulated credit for professional, industry-approved certifications. For each professional</w:t>
      </w:r>
      <w:r w:rsidRPr="003212DE">
        <w:rPr>
          <w:b/>
          <w:spacing w:val="-5"/>
        </w:rPr>
        <w:t xml:space="preserve"> </w:t>
      </w:r>
      <w:r w:rsidRPr="003212DE">
        <w:rPr>
          <w:b/>
        </w:rPr>
        <w:t>certification,</w:t>
      </w:r>
      <w:r w:rsidRPr="003212DE">
        <w:rPr>
          <w:b/>
          <w:spacing w:val="-3"/>
        </w:rPr>
        <w:t xml:space="preserve"> </w:t>
      </w:r>
      <w:r w:rsidRPr="003212DE">
        <w:rPr>
          <w:b/>
        </w:rPr>
        <w:t>the</w:t>
      </w:r>
      <w:r w:rsidRPr="003212DE">
        <w:rPr>
          <w:b/>
          <w:spacing w:val="-6"/>
        </w:rPr>
        <w:t xml:space="preserve"> </w:t>
      </w:r>
      <w:r w:rsidRPr="003212DE">
        <w:rPr>
          <w:b/>
        </w:rPr>
        <w:t>appropriate</w:t>
      </w:r>
      <w:r w:rsidRPr="003212DE">
        <w:rPr>
          <w:b/>
          <w:spacing w:val="-4"/>
        </w:rPr>
        <w:t xml:space="preserve"> </w:t>
      </w:r>
      <w:r w:rsidRPr="003212DE">
        <w:rPr>
          <w:b/>
        </w:rPr>
        <w:t>Department</w:t>
      </w:r>
      <w:r w:rsidRPr="003212DE">
        <w:rPr>
          <w:b/>
          <w:spacing w:val="-3"/>
        </w:rPr>
        <w:t xml:space="preserve"> </w:t>
      </w:r>
      <w:r w:rsidRPr="003212DE">
        <w:rPr>
          <w:b/>
        </w:rPr>
        <w:t>Chair</w:t>
      </w:r>
      <w:r w:rsidRPr="003212DE">
        <w:rPr>
          <w:b/>
          <w:spacing w:val="-6"/>
        </w:rPr>
        <w:t xml:space="preserve"> </w:t>
      </w:r>
      <w:r w:rsidRPr="003212DE">
        <w:rPr>
          <w:b/>
        </w:rPr>
        <w:t>will</w:t>
      </w:r>
      <w:r w:rsidRPr="003212DE">
        <w:rPr>
          <w:b/>
          <w:spacing w:val="-3"/>
        </w:rPr>
        <w:t xml:space="preserve"> </w:t>
      </w:r>
      <w:r w:rsidRPr="003212DE">
        <w:rPr>
          <w:b/>
        </w:rPr>
        <w:t>determine</w:t>
      </w:r>
      <w:r w:rsidRPr="003212DE">
        <w:rPr>
          <w:b/>
          <w:spacing w:val="-4"/>
        </w:rPr>
        <w:t xml:space="preserve"> </w:t>
      </w:r>
      <w:r w:rsidRPr="003212DE">
        <w:rPr>
          <w:b/>
        </w:rPr>
        <w:t>the</w:t>
      </w:r>
      <w:r w:rsidRPr="003212DE">
        <w:rPr>
          <w:b/>
          <w:spacing w:val="-4"/>
        </w:rPr>
        <w:t xml:space="preserve"> </w:t>
      </w:r>
      <w:r w:rsidRPr="003212DE">
        <w:rPr>
          <w:b/>
        </w:rPr>
        <w:t>SCC</w:t>
      </w:r>
      <w:r w:rsidRPr="003212DE">
        <w:rPr>
          <w:b/>
          <w:spacing w:val="-4"/>
        </w:rPr>
        <w:t xml:space="preserve"> </w:t>
      </w:r>
      <w:r w:rsidRPr="003212DE">
        <w:rPr>
          <w:b/>
        </w:rPr>
        <w:t>course</w:t>
      </w:r>
      <w:r w:rsidRPr="003212DE">
        <w:rPr>
          <w:b/>
          <w:spacing w:val="-4"/>
        </w:rPr>
        <w:t xml:space="preserve"> </w:t>
      </w:r>
      <w:r w:rsidRPr="003212DE">
        <w:rPr>
          <w:b/>
        </w:rPr>
        <w:t>equivalencies</w:t>
      </w:r>
      <w:r w:rsidRPr="003212DE">
        <w:rPr>
          <w:b/>
          <w:spacing w:val="-3"/>
        </w:rPr>
        <w:t xml:space="preserve"> </w:t>
      </w:r>
      <w:r w:rsidRPr="003212DE">
        <w:rPr>
          <w:b/>
        </w:rPr>
        <w:t xml:space="preserve">and corresponding certifications required for credit. The </w:t>
      </w:r>
      <w:proofErr w:type="gramStart"/>
      <w:r w:rsidRPr="003212DE">
        <w:rPr>
          <w:b/>
        </w:rPr>
        <w:t>student</w:t>
      </w:r>
      <w:proofErr w:type="gramEnd"/>
      <w:r w:rsidRPr="003212DE">
        <w:rPr>
          <w:b/>
        </w:rPr>
        <w:t xml:space="preserve"> must submit their original professional certification to the appropriate Department Chair. The Department Chair will complete the authorization form, attach a photocopy of the certification or credential, and submit it to the Registrar’s Office. (Students pay a $50 exemption fee per course to receive credit.)</w:t>
      </w:r>
    </w:p>
    <w:p w14:paraId="2CA3870C" w14:textId="77777777" w:rsidR="00A521A8" w:rsidRDefault="00A521A8"/>
    <w:sectPr w:rsidR="00A521A8" w:rsidSect="00CC769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40937"/>
    <w:multiLevelType w:val="hybridMultilevel"/>
    <w:tmpl w:val="73981FC4"/>
    <w:lvl w:ilvl="0" w:tplc="2950660E">
      <w:start w:val="1"/>
      <w:numFmt w:val="decimal"/>
      <w:lvlText w:val="%1."/>
      <w:lvlJc w:val="left"/>
      <w:pPr>
        <w:ind w:left="1797" w:hanging="701"/>
        <w:jc w:val="left"/>
      </w:pPr>
      <w:rPr>
        <w:rFonts w:hint="default"/>
        <w:spacing w:val="-5"/>
        <w:w w:val="100"/>
        <w:lang w:val="en-US" w:eastAsia="en-US" w:bidi="ar-SA"/>
      </w:rPr>
    </w:lvl>
    <w:lvl w:ilvl="1" w:tplc="8E4C82EC">
      <w:start w:val="1"/>
      <w:numFmt w:val="decimal"/>
      <w:lvlText w:val="%2"/>
      <w:lvlJc w:val="left"/>
      <w:pPr>
        <w:ind w:left="1806" w:hanging="5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0"/>
        <w:w w:val="96"/>
        <w:sz w:val="19"/>
        <w:szCs w:val="19"/>
        <w:lang w:val="en-US" w:eastAsia="en-US" w:bidi="ar-SA"/>
      </w:rPr>
    </w:lvl>
    <w:lvl w:ilvl="2" w:tplc="41A014BA">
      <w:numFmt w:val="bullet"/>
      <w:lvlText w:val="•"/>
      <w:lvlJc w:val="left"/>
      <w:pPr>
        <w:ind w:left="3516" w:hanging="550"/>
      </w:pPr>
      <w:rPr>
        <w:rFonts w:hint="default"/>
        <w:lang w:val="en-US" w:eastAsia="en-US" w:bidi="ar-SA"/>
      </w:rPr>
    </w:lvl>
    <w:lvl w:ilvl="3" w:tplc="65644664">
      <w:numFmt w:val="bullet"/>
      <w:lvlText w:val="•"/>
      <w:lvlJc w:val="left"/>
      <w:pPr>
        <w:ind w:left="4374" w:hanging="550"/>
      </w:pPr>
      <w:rPr>
        <w:rFonts w:hint="default"/>
        <w:lang w:val="en-US" w:eastAsia="en-US" w:bidi="ar-SA"/>
      </w:rPr>
    </w:lvl>
    <w:lvl w:ilvl="4" w:tplc="01C2B80A">
      <w:numFmt w:val="bullet"/>
      <w:lvlText w:val="•"/>
      <w:lvlJc w:val="left"/>
      <w:pPr>
        <w:ind w:left="5232" w:hanging="550"/>
      </w:pPr>
      <w:rPr>
        <w:rFonts w:hint="default"/>
        <w:lang w:val="en-US" w:eastAsia="en-US" w:bidi="ar-SA"/>
      </w:rPr>
    </w:lvl>
    <w:lvl w:ilvl="5" w:tplc="F70C2DFC">
      <w:numFmt w:val="bullet"/>
      <w:lvlText w:val="•"/>
      <w:lvlJc w:val="left"/>
      <w:pPr>
        <w:ind w:left="6090" w:hanging="550"/>
      </w:pPr>
      <w:rPr>
        <w:rFonts w:hint="default"/>
        <w:lang w:val="en-US" w:eastAsia="en-US" w:bidi="ar-SA"/>
      </w:rPr>
    </w:lvl>
    <w:lvl w:ilvl="6" w:tplc="A5D6B40A">
      <w:numFmt w:val="bullet"/>
      <w:lvlText w:val="•"/>
      <w:lvlJc w:val="left"/>
      <w:pPr>
        <w:ind w:left="6948" w:hanging="550"/>
      </w:pPr>
      <w:rPr>
        <w:rFonts w:hint="default"/>
        <w:lang w:val="en-US" w:eastAsia="en-US" w:bidi="ar-SA"/>
      </w:rPr>
    </w:lvl>
    <w:lvl w:ilvl="7" w:tplc="621AF9CC">
      <w:numFmt w:val="bullet"/>
      <w:lvlText w:val="•"/>
      <w:lvlJc w:val="left"/>
      <w:pPr>
        <w:ind w:left="7806" w:hanging="550"/>
      </w:pPr>
      <w:rPr>
        <w:rFonts w:hint="default"/>
        <w:lang w:val="en-US" w:eastAsia="en-US" w:bidi="ar-SA"/>
      </w:rPr>
    </w:lvl>
    <w:lvl w:ilvl="8" w:tplc="AB22A4AE">
      <w:numFmt w:val="bullet"/>
      <w:lvlText w:val="•"/>
      <w:lvlJc w:val="left"/>
      <w:pPr>
        <w:ind w:left="8664" w:hanging="550"/>
      </w:pPr>
      <w:rPr>
        <w:rFonts w:hint="default"/>
        <w:lang w:val="en-US" w:eastAsia="en-US" w:bidi="ar-SA"/>
      </w:rPr>
    </w:lvl>
  </w:abstractNum>
  <w:num w:numId="1" w16cid:durableId="119079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9D"/>
    <w:rsid w:val="001B37B1"/>
    <w:rsid w:val="002718C3"/>
    <w:rsid w:val="002C16B8"/>
    <w:rsid w:val="003F502F"/>
    <w:rsid w:val="005C2C2B"/>
    <w:rsid w:val="00617BBF"/>
    <w:rsid w:val="006E1A7C"/>
    <w:rsid w:val="007307E4"/>
    <w:rsid w:val="00885779"/>
    <w:rsid w:val="00A521A8"/>
    <w:rsid w:val="00C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30D6"/>
  <w15:chartTrackingRefBased/>
  <w15:docId w15:val="{1F0299BA-4434-47A8-AE70-EEAD473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6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6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6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6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6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C7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69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C769D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C769D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C769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callje@scc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Morton</dc:creator>
  <cp:keywords/>
  <dc:description/>
  <cp:lastModifiedBy>Melissa Morton</cp:lastModifiedBy>
  <cp:revision>3</cp:revision>
  <dcterms:created xsi:type="dcterms:W3CDTF">2025-06-13T13:09:00Z</dcterms:created>
  <dcterms:modified xsi:type="dcterms:W3CDTF">2025-08-06T12:49:00Z</dcterms:modified>
</cp:coreProperties>
</file>